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4594"/>
        <w:gridCol w:w="29"/>
      </w:tblGrid>
      <w:tr w:rsidR="00A53D25" w14:paraId="3A0E6EEE" w14:textId="77777777" w:rsidTr="00A53D2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14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D846F3E" w14:textId="77777777" w:rsidR="00A53D25" w:rsidRDefault="00A53D25" w:rsidP="00E80FA9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"/>
              </w:rPr>
              <w:t>LEADER</w:t>
            </w:r>
          </w:p>
          <w:p w14:paraId="5CAC9E66" w14:textId="77777777" w:rsidR="00A53D25" w:rsidRDefault="00A53D25" w:rsidP="00E80FA9">
            <w:pPr>
              <w:ind w:left="113" w:right="113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2014-2020</w:t>
            </w:r>
          </w:p>
        </w:tc>
        <w:tc>
          <w:tcPr>
            <w:tcW w:w="1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9914" w14:textId="77777777" w:rsidR="00A53D25" w:rsidRDefault="00A53D25" w:rsidP="00E80FA9">
            <w:pPr>
              <w:jc w:val="center"/>
            </w:pPr>
            <w:r w:rsidRPr="00E03B09">
              <w:rPr>
                <w:noProof/>
                <w:sz w:val="20"/>
                <w:szCs w:val="20"/>
              </w:rPr>
              <w:drawing>
                <wp:inline distT="0" distB="0" distL="0" distR="0" wp14:anchorId="763250DF" wp14:editId="035577D9">
                  <wp:extent cx="723900" cy="723900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"/>
              </w:rPr>
              <w:t xml:space="preserve">                                     </w:t>
            </w:r>
            <w:r w:rsidRPr="00E03B09">
              <w:rPr>
                <w:noProof/>
                <w:sz w:val="20"/>
                <w:szCs w:val="20"/>
              </w:rPr>
              <w:drawing>
                <wp:inline distT="0" distB="0" distL="0" distR="0" wp14:anchorId="00E364A0" wp14:editId="2E9808B8">
                  <wp:extent cx="2171700" cy="685800"/>
                  <wp:effectExtent l="0" t="0" r="0" b="0"/>
                  <wp:docPr id="2" name="Imagen 2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"/>
              </w:rPr>
              <w:t xml:space="preserve">                                        </w:t>
            </w:r>
            <w:r w:rsidRPr="00E03B0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19935656" wp14:editId="4463D7E7">
                  <wp:extent cx="666750" cy="7048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"/>
              </w:rPr>
              <w:t xml:space="preserve">                                            </w:t>
            </w:r>
            <w:r w:rsidRPr="00990403">
              <w:rPr>
                <w:rFonts w:eastAsia="Lucida Sans Unicode"/>
                <w:kern w:val="3"/>
                <w:lang w:val="es"/>
              </w:rPr>
              <w:object w:dxaOrig="3165" w:dyaOrig="2040" w14:anchorId="455E9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87" o:spid="_x0000_i1055" type="#_x0000_t75" style="width:77.25pt;height:49.5pt;visibility:visible" o:ole="">
                  <v:imagedata r:id="rId10" o:title=""/>
                </v:shape>
                <o:OLEObject Type="Embed" ProgID="PBrush" ShapeID="Object 87" DrawAspect="Content" ObjectID="_1648879022" r:id="rId11"/>
              </w:object>
            </w:r>
          </w:p>
        </w:tc>
      </w:tr>
      <w:tr w:rsidR="00A53D25" w14:paraId="7C9E7BDE" w14:textId="77777777" w:rsidTr="00A53D2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27"/>
        </w:trPr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720F" w14:textId="7C23888D" w:rsidR="00A53D25" w:rsidRDefault="00A53D25" w:rsidP="00A53D25">
            <w:pPr>
              <w:pStyle w:val="Ttulo2"/>
              <w:numPr>
                <w:ilvl w:val="0"/>
                <w:numId w:val="0"/>
              </w:numPr>
              <w:ind w:left="576" w:hanging="576"/>
            </w:pPr>
            <w:bookmarkStart w:id="0" w:name="_Anexo_71.-_"/>
            <w:bookmarkStart w:id="1" w:name="_Anexo_71.-_RELACIÓN"/>
            <w:bookmarkStart w:id="2" w:name="_Toc492476376"/>
            <w:bookmarkStart w:id="3" w:name="_Toc33438656"/>
            <w:bookmarkEnd w:id="0"/>
            <w:bookmarkEnd w:id="1"/>
            <w:r>
              <w:t xml:space="preserve">Anexo 71.- </w:t>
            </w:r>
            <w:bookmarkEnd w:id="2"/>
            <w:r>
              <w:t>RELACIÓN DE OFERTAS SOLICITADAS Y ELEGIDAS. CONTROL DE MODERACIÓN POR COMPARACIÓN DE OFERTAS</w:t>
            </w:r>
            <w:bookmarkEnd w:id="3"/>
          </w:p>
        </w:tc>
      </w:tr>
      <w:tr w:rsidR="00A53D25" w14:paraId="7E076C89" w14:textId="77777777" w:rsidTr="00A53D2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4795" w14:textId="77777777" w:rsidR="00A53D25" w:rsidRDefault="00A53D25" w:rsidP="00E80FA9">
            <w:pPr>
              <w:autoSpaceDE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Grupo de Acción Local: </w:t>
            </w:r>
          </w:p>
          <w:p w14:paraId="7B2ACC75" w14:textId="77777777" w:rsidR="00A53D25" w:rsidRDefault="00A53D25" w:rsidP="00E80FA9">
            <w:pPr>
              <w:autoSpaceDE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NIF: </w:t>
            </w:r>
          </w:p>
          <w:p w14:paraId="33F2A096" w14:textId="77777777" w:rsidR="00A53D25" w:rsidRDefault="00A53D25" w:rsidP="00E80FA9">
            <w:pPr>
              <w:autoSpaceDE w:val="0"/>
            </w:pPr>
            <w:proofErr w:type="spellStart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de expediente: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DDBBFFF" w14:textId="77777777" w:rsidR="00A53D25" w:rsidRDefault="00A53D25" w:rsidP="00A53D25">
      <w:pPr>
        <w:rPr>
          <w:sz w:val="10"/>
          <w:szCs w:val="16"/>
          <w:lang w:val="es"/>
        </w:rPr>
      </w:pPr>
    </w:p>
    <w:tbl>
      <w:tblPr>
        <w:tblW w:w="52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361"/>
        <w:gridCol w:w="1022"/>
        <w:gridCol w:w="1886"/>
        <w:gridCol w:w="1757"/>
        <w:gridCol w:w="1840"/>
        <w:gridCol w:w="1963"/>
        <w:gridCol w:w="45"/>
        <w:gridCol w:w="2659"/>
        <w:gridCol w:w="772"/>
        <w:gridCol w:w="794"/>
      </w:tblGrid>
      <w:tr w:rsidR="00A53D25" w14:paraId="0098C0BD" w14:textId="77777777" w:rsidTr="00A53D2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261A021" w14:textId="77777777" w:rsidR="00A53D25" w:rsidRDefault="00A53D25" w:rsidP="00E80FA9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913FE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0B071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DCF98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1CD51" w14:textId="77777777" w:rsidR="00A53D25" w:rsidRDefault="00A53D25" w:rsidP="00E80FA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  <w:r w:rsidRPr="00990403">
              <w:rPr>
                <w:rStyle w:val="Refdenotaalpi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E60C2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2E57F" w14:textId="77777777" w:rsidR="00A53D25" w:rsidRDefault="00A53D25" w:rsidP="00E80FA9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98AE5A6" w14:textId="77777777" w:rsidR="00A53D25" w:rsidRDefault="00A53D25" w:rsidP="00E80FA9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TÉCNICO DEL GAL/DDPP/SSCC</w:t>
            </w:r>
          </w:p>
        </w:tc>
      </w:tr>
      <w:tr w:rsidR="00A53D25" w14:paraId="38AA708C" w14:textId="77777777" w:rsidTr="00A53D2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F26C54F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C5FD0" w14:textId="77777777" w:rsidR="00A53D25" w:rsidRDefault="00A53D25" w:rsidP="00E80FA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4742D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98C01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D0245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CC6F0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8D608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47B9A9" w14:textId="77777777" w:rsidR="00A53D25" w:rsidRDefault="00A53D25" w:rsidP="00E80FA9">
            <w:pPr>
              <w:jc w:val="center"/>
              <w:rPr>
                <w:sz w:val="16"/>
              </w:rPr>
            </w:pPr>
          </w:p>
        </w:tc>
      </w:tr>
      <w:tr w:rsidR="00A53D25" w14:paraId="306516E2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DAC70EA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4BAD7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0B16F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3B54E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F6433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3E3E6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AD38F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172E919" w14:textId="77777777" w:rsidR="00A53D25" w:rsidRDefault="00A53D25" w:rsidP="00E80FA9">
            <w:pPr>
              <w:jc w:val="center"/>
              <w:rPr>
                <w:sz w:val="16"/>
              </w:rPr>
            </w:pPr>
          </w:p>
        </w:tc>
      </w:tr>
      <w:tr w:rsidR="00A53D25" w14:paraId="46A22147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12BBBCA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FF1A2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5D3B7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7FF74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FD529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185CD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6BF46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D4A3F1" w14:textId="77777777" w:rsidR="00A53D25" w:rsidRDefault="00A53D25" w:rsidP="00E80FA9">
            <w:pPr>
              <w:jc w:val="center"/>
              <w:rPr>
                <w:sz w:val="16"/>
              </w:rPr>
            </w:pPr>
          </w:p>
        </w:tc>
      </w:tr>
      <w:tr w:rsidR="00A53D25" w14:paraId="00E8742F" w14:textId="77777777" w:rsidTr="00A53D2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4E37AA2" w14:textId="77777777" w:rsidR="00A53D25" w:rsidRDefault="00A53D25" w:rsidP="00E80FA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46A86" w14:textId="77777777" w:rsidR="00A53D25" w:rsidRDefault="00A53D25" w:rsidP="00E80FA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77012" w14:textId="77777777" w:rsidR="00A53D25" w:rsidRDefault="00A53D25" w:rsidP="00E80FA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330C3" w14:textId="77777777" w:rsidR="00A53D25" w:rsidRDefault="00A53D25" w:rsidP="00E80FA9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29AF5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F74FA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7A212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713AC5" w14:textId="77777777" w:rsidR="00A53D25" w:rsidRDefault="00A53D25" w:rsidP="00E80FA9">
            <w:pPr>
              <w:jc w:val="center"/>
              <w:rPr>
                <w:sz w:val="16"/>
              </w:rPr>
            </w:pPr>
          </w:p>
        </w:tc>
      </w:tr>
      <w:tr w:rsidR="00A53D25" w14:paraId="0105EFF9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0BDCFAA" w14:textId="77777777" w:rsidR="00A53D25" w:rsidRDefault="00A53D25" w:rsidP="00E80FA9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4AD7C" w14:textId="77777777" w:rsidR="00A53D25" w:rsidRDefault="00A53D25" w:rsidP="00E80FA9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055AC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2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7BB38956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3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31A8B0FD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06B" w14:textId="77777777" w:rsidR="00A53D25" w:rsidRDefault="00A53D25" w:rsidP="00E80FA9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8FFC9" w14:textId="77777777" w:rsidR="00A53D25" w:rsidRDefault="00A53D25" w:rsidP="00E80FA9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9B6D6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74F7EA09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5DA413F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</w:p>
        </w:tc>
      </w:tr>
      <w:tr w:rsidR="00A53D25" w14:paraId="5539EEA0" w14:textId="77777777" w:rsidTr="00A53D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BD3CE04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34FE3" w14:textId="77777777" w:rsidR="00A53D25" w:rsidRDefault="00A53D25" w:rsidP="00E80FA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C9401" w14:textId="77777777" w:rsidR="00A53D25" w:rsidRDefault="00A53D25" w:rsidP="00E80FA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6AA59" w14:textId="77777777" w:rsidR="00A53D25" w:rsidRDefault="00A53D25" w:rsidP="00E80FA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21D2E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64980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E7A89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F3F94BD" w14:textId="77777777" w:rsidR="00A53D25" w:rsidRDefault="00A53D25" w:rsidP="00E80FA9">
            <w:pPr>
              <w:jc w:val="center"/>
              <w:rPr>
                <w:b/>
                <w:sz w:val="16"/>
              </w:rPr>
            </w:pPr>
          </w:p>
        </w:tc>
      </w:tr>
      <w:tr w:rsidR="00A53D25" w14:paraId="6740AB29" w14:textId="77777777" w:rsidTr="00A53D2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A845368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08A1C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F1908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01EF9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112D8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CC0E1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084D5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D4940E" w14:textId="77777777" w:rsidR="00A53D25" w:rsidRDefault="00A53D25" w:rsidP="00E80FA9">
            <w:pPr>
              <w:jc w:val="center"/>
              <w:rPr>
                <w:sz w:val="16"/>
              </w:rPr>
            </w:pPr>
          </w:p>
        </w:tc>
      </w:tr>
      <w:tr w:rsidR="00A53D25" w14:paraId="5DC347F6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6F32813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53520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3C665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EEC40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A521B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C9D37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824CB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0C8431B" w14:textId="77777777" w:rsidR="00A53D25" w:rsidRDefault="00A53D25" w:rsidP="00E80FA9">
            <w:pPr>
              <w:jc w:val="center"/>
              <w:rPr>
                <w:sz w:val="16"/>
              </w:rPr>
            </w:pPr>
          </w:p>
        </w:tc>
      </w:tr>
      <w:tr w:rsidR="00A53D25" w14:paraId="16BD1DAC" w14:textId="77777777" w:rsidTr="00A53D2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7AC8A73" w14:textId="77777777" w:rsidR="00A53D25" w:rsidRDefault="00A53D25" w:rsidP="00E80FA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82EB4" w14:textId="77777777" w:rsidR="00A53D25" w:rsidRDefault="00A53D25" w:rsidP="00E80FA9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46975" w14:textId="77777777" w:rsidR="00A53D25" w:rsidRDefault="00A53D25" w:rsidP="00E80FA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EA4F1" w14:textId="77777777" w:rsidR="00A53D25" w:rsidRDefault="00A53D25" w:rsidP="00E80FA9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A798F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62BC7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A6069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81844C" w14:textId="77777777" w:rsidR="00A53D25" w:rsidRDefault="00A53D25" w:rsidP="00E80FA9">
            <w:pPr>
              <w:jc w:val="center"/>
            </w:pPr>
          </w:p>
        </w:tc>
      </w:tr>
      <w:tr w:rsidR="00A53D25" w14:paraId="157E0AC0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027FC97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21408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75564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4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29B3B90B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5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6ECE9B0F" w14:textId="77777777" w:rsidR="00A53D25" w:rsidRDefault="00A53D25" w:rsidP="00E80FA9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F73E8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E3CA8" w14:textId="77777777" w:rsidR="00A53D25" w:rsidRDefault="00A53D25" w:rsidP="00E80FA9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9EDC6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4C037841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293FB6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A53D25" w14:paraId="5829DAC4" w14:textId="77777777" w:rsidTr="00A53D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F6F353A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9C4DF" w14:textId="77777777" w:rsidR="00A53D25" w:rsidRDefault="00A53D25" w:rsidP="00E80FA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24778" w14:textId="77777777" w:rsidR="00A53D25" w:rsidRDefault="00A53D25" w:rsidP="00E80FA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CCA17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1CC2A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2521A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4B08C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05C37F" w14:textId="77777777" w:rsidR="00A53D25" w:rsidRDefault="00A53D25" w:rsidP="00E80FA9">
            <w:pPr>
              <w:jc w:val="center"/>
            </w:pPr>
          </w:p>
        </w:tc>
      </w:tr>
      <w:tr w:rsidR="00A53D25" w14:paraId="04C95129" w14:textId="77777777" w:rsidTr="00A53D2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8BA862A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9E7DB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073EF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C5438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7AB41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1BE52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F243C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EDE079" w14:textId="77777777" w:rsidR="00A53D25" w:rsidRDefault="00A53D25" w:rsidP="00E80FA9">
            <w:pPr>
              <w:jc w:val="center"/>
            </w:pPr>
          </w:p>
        </w:tc>
      </w:tr>
      <w:tr w:rsidR="00A53D25" w14:paraId="65C9DBC6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A3B4525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87F93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2E9CB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FDDD9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EA427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C293C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6BE0F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86286D" w14:textId="77777777" w:rsidR="00A53D25" w:rsidRDefault="00A53D25" w:rsidP="00E80FA9">
            <w:pPr>
              <w:jc w:val="center"/>
            </w:pPr>
          </w:p>
        </w:tc>
      </w:tr>
      <w:tr w:rsidR="00A53D25" w14:paraId="7BC1C8EF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C0136A4" w14:textId="77777777" w:rsidR="00A53D25" w:rsidRDefault="00A53D25" w:rsidP="00E80FA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9E0C9" w14:textId="77777777" w:rsidR="00A53D25" w:rsidRDefault="00A53D25" w:rsidP="00E80FA9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14322" w14:textId="77777777" w:rsidR="00A53D25" w:rsidRDefault="00A53D25" w:rsidP="00E80FA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9271A" w14:textId="77777777" w:rsidR="00A53D25" w:rsidRDefault="00A53D25" w:rsidP="00E80FA9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DC952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0FD18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A654C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29CFDD0" w14:textId="77777777" w:rsidR="00A53D25" w:rsidRDefault="00A53D25" w:rsidP="00E80FA9">
            <w:pPr>
              <w:jc w:val="center"/>
            </w:pPr>
          </w:p>
        </w:tc>
      </w:tr>
      <w:tr w:rsidR="00A53D25" w14:paraId="61561D27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44677C0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CF591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575F9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6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435B9112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7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2AD9418C" w14:textId="77777777" w:rsidR="00A53D25" w:rsidRDefault="00A53D25" w:rsidP="00E80FA9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461D0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02194D1F" w14:textId="77777777" w:rsidR="00A53D25" w:rsidRDefault="00A53D25" w:rsidP="00E80FA9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048C0" w14:textId="77777777" w:rsidR="00A53D25" w:rsidRDefault="00A53D25" w:rsidP="00E80FA9">
            <w:r>
              <w:t>VALORACIÓN: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A0DA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5F9EB764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EE5C41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</w:tbl>
    <w:p w14:paraId="3FA93E74" w14:textId="77777777" w:rsidR="00A53D25" w:rsidRDefault="00A53D25" w:rsidP="00A53D25">
      <w:pPr>
        <w:rPr>
          <w:sz w:val="2"/>
          <w:szCs w:val="2"/>
        </w:rPr>
      </w:pPr>
    </w:p>
    <w:p w14:paraId="5ACDC773" w14:textId="77777777" w:rsidR="00A53D25" w:rsidRDefault="00A53D25" w:rsidP="00A53D25">
      <w:pPr>
        <w:pageBreakBefore/>
        <w:spacing w:line="256" w:lineRule="auto"/>
        <w:rPr>
          <w:sz w:val="16"/>
          <w:szCs w:val="16"/>
        </w:rPr>
      </w:pPr>
    </w:p>
    <w:tbl>
      <w:tblPr>
        <w:tblW w:w="52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"/>
        <w:gridCol w:w="2357"/>
        <w:gridCol w:w="1024"/>
        <w:gridCol w:w="1883"/>
        <w:gridCol w:w="1763"/>
        <w:gridCol w:w="1837"/>
        <w:gridCol w:w="1963"/>
        <w:gridCol w:w="45"/>
        <w:gridCol w:w="2659"/>
        <w:gridCol w:w="766"/>
        <w:gridCol w:w="806"/>
      </w:tblGrid>
      <w:tr w:rsidR="00A53D25" w14:paraId="1E7962F1" w14:textId="77777777" w:rsidTr="00A53D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369626B" w14:textId="77777777" w:rsidR="00A53D25" w:rsidRDefault="00A53D25" w:rsidP="00E80FA9">
            <w:pPr>
              <w:ind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15BF8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1FC4D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9138E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FF28C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8B509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5DB61" w14:textId="77777777" w:rsidR="00A53D25" w:rsidRDefault="00A53D25" w:rsidP="00E80FA9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DE1285" w14:textId="77777777" w:rsidR="00A53D25" w:rsidRDefault="00A53D25" w:rsidP="00E80FA9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TÉCNICO DEL GAL/DDPP/SSCC</w:t>
            </w:r>
          </w:p>
        </w:tc>
      </w:tr>
      <w:tr w:rsidR="00A53D25" w14:paraId="1E8B0280" w14:textId="77777777" w:rsidTr="00A53D2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1D57D4F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51DA8" w14:textId="77777777" w:rsidR="00A53D25" w:rsidRDefault="00A53D25" w:rsidP="00E80FA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FADB2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73C36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DC673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2F3A8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A519D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9E9EF37" w14:textId="77777777" w:rsidR="00A53D25" w:rsidRDefault="00A53D25" w:rsidP="00E80FA9">
            <w:pPr>
              <w:jc w:val="center"/>
            </w:pPr>
          </w:p>
        </w:tc>
      </w:tr>
      <w:tr w:rsidR="00A53D25" w14:paraId="421FCD06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5EBA32B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F8B14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74BAA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EAAF4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0FF38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C0A79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A72A3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84CB746" w14:textId="77777777" w:rsidR="00A53D25" w:rsidRDefault="00A53D25" w:rsidP="00E80FA9">
            <w:pPr>
              <w:jc w:val="center"/>
            </w:pPr>
          </w:p>
        </w:tc>
      </w:tr>
      <w:tr w:rsidR="00A53D25" w14:paraId="281E0F17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9093BCA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7A1B4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350C2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0DD832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BFF6F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3162D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66F73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0E63F9" w14:textId="77777777" w:rsidR="00A53D25" w:rsidRDefault="00A53D25" w:rsidP="00E80FA9">
            <w:pPr>
              <w:jc w:val="center"/>
            </w:pPr>
          </w:p>
        </w:tc>
      </w:tr>
      <w:tr w:rsidR="00A53D25" w14:paraId="723A9F43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435B1B6" w14:textId="77777777" w:rsidR="00A53D25" w:rsidRDefault="00A53D25" w:rsidP="00E80FA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F4A1D" w14:textId="77777777" w:rsidR="00A53D25" w:rsidRDefault="00A53D25" w:rsidP="00E80FA9"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B20D1" w14:textId="77777777" w:rsidR="00A53D25" w:rsidRDefault="00A53D25" w:rsidP="00E80FA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6A315" w14:textId="77777777" w:rsidR="00A53D25" w:rsidRDefault="00A53D25" w:rsidP="00E80FA9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B1619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BA323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E3855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53B459" w14:textId="77777777" w:rsidR="00A53D25" w:rsidRDefault="00A53D25" w:rsidP="00E80FA9">
            <w:pPr>
              <w:jc w:val="center"/>
            </w:pPr>
          </w:p>
        </w:tc>
      </w:tr>
      <w:tr w:rsidR="00A53D25" w14:paraId="16CE4E08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DFCB185" w14:textId="77777777" w:rsidR="00A53D25" w:rsidRDefault="00A53D25" w:rsidP="00E80FA9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30F9C" w14:textId="77777777" w:rsidR="00A53D25" w:rsidRDefault="00A53D25" w:rsidP="00E80FA9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ABAC6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8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670C155E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9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559CB660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D6B0C" w14:textId="77777777" w:rsidR="00A53D25" w:rsidRDefault="00A53D25" w:rsidP="00E80FA9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093F6" w14:textId="77777777" w:rsidR="00A53D25" w:rsidRDefault="00A53D25" w:rsidP="00E80FA9">
            <w:r>
              <w:t>VALORACIÓN: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90DB9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45204561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212658C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A53D25" w14:paraId="4126CF51" w14:textId="77777777" w:rsidTr="00A53D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39435CB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06FA8" w14:textId="77777777" w:rsidR="00A53D25" w:rsidRDefault="00A53D25" w:rsidP="00E80FA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861BD" w14:textId="77777777" w:rsidR="00A53D25" w:rsidRDefault="00A53D25" w:rsidP="00E80FA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A641B" w14:textId="77777777" w:rsidR="00A53D25" w:rsidRDefault="00A53D25" w:rsidP="00E80FA9">
            <w:r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F2E7C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71A40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6BC80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33A5DA2" w14:textId="77777777" w:rsidR="00A53D25" w:rsidRDefault="00A53D25" w:rsidP="00E80FA9">
            <w:pPr>
              <w:jc w:val="center"/>
              <w:rPr>
                <w:b/>
              </w:rPr>
            </w:pPr>
          </w:p>
        </w:tc>
      </w:tr>
      <w:tr w:rsidR="00A53D25" w14:paraId="41725D31" w14:textId="77777777" w:rsidTr="00A53D2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8EC2A80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71C55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6CCAE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72D52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24ACC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C742A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149FF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DF09433" w14:textId="77777777" w:rsidR="00A53D25" w:rsidRDefault="00A53D25" w:rsidP="00E80FA9">
            <w:pPr>
              <w:jc w:val="center"/>
            </w:pPr>
          </w:p>
        </w:tc>
      </w:tr>
      <w:tr w:rsidR="00A53D25" w14:paraId="46976492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B6DF398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70369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A89EC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9CDBF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6D5E8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8DDA1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B33BE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08CDA16" w14:textId="77777777" w:rsidR="00A53D25" w:rsidRDefault="00A53D25" w:rsidP="00E80FA9">
            <w:pPr>
              <w:jc w:val="center"/>
            </w:pPr>
          </w:p>
        </w:tc>
      </w:tr>
      <w:tr w:rsidR="00A53D25" w14:paraId="6507787F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8FA0211" w14:textId="77777777" w:rsidR="00A53D25" w:rsidRDefault="00A53D25" w:rsidP="00E80FA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E1586" w14:textId="77777777" w:rsidR="00A53D25" w:rsidRDefault="00A53D25" w:rsidP="00E80FA9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C9D3C" w14:textId="77777777" w:rsidR="00A53D25" w:rsidRDefault="00A53D25" w:rsidP="00E80FA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8BB52" w14:textId="77777777" w:rsidR="00A53D25" w:rsidRDefault="00A53D25" w:rsidP="00E80FA9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71F4B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8464E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DF1CF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7125304" w14:textId="77777777" w:rsidR="00A53D25" w:rsidRDefault="00A53D25" w:rsidP="00E80FA9">
            <w:pPr>
              <w:jc w:val="center"/>
            </w:pPr>
          </w:p>
        </w:tc>
      </w:tr>
      <w:tr w:rsidR="00A53D25" w14:paraId="08984203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AA69B3E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E8413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D8B9F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0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74220782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1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588701A2" w14:textId="77777777" w:rsidR="00A53D25" w:rsidRDefault="00A53D25" w:rsidP="00E80FA9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683FC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2361B" w14:textId="77777777" w:rsidR="00A53D25" w:rsidRDefault="00A53D25" w:rsidP="00E80FA9">
            <w:r>
              <w:t>VALORACIÓN: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2A8AA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69FD4916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4E9CE33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A53D25" w14:paraId="55C6A63F" w14:textId="77777777" w:rsidTr="00A53D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4292B81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6D977" w14:textId="77777777" w:rsidR="00A53D25" w:rsidRDefault="00A53D25" w:rsidP="00E80FA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18FC2" w14:textId="77777777" w:rsidR="00A53D25" w:rsidRDefault="00A53D25" w:rsidP="00E80FA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4E40A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D0FF4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9BF96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79CF4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2CD3713" w14:textId="77777777" w:rsidR="00A53D25" w:rsidRDefault="00A53D25" w:rsidP="00E80FA9">
            <w:pPr>
              <w:jc w:val="center"/>
            </w:pPr>
          </w:p>
        </w:tc>
      </w:tr>
      <w:tr w:rsidR="00A53D25" w14:paraId="19181AE9" w14:textId="77777777" w:rsidTr="00A53D2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0E4B0A1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8DFFD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5BC0A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B77EA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43342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F505C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A83AF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75A9522" w14:textId="77777777" w:rsidR="00A53D25" w:rsidRDefault="00A53D25" w:rsidP="00E80FA9">
            <w:pPr>
              <w:jc w:val="center"/>
            </w:pPr>
          </w:p>
        </w:tc>
      </w:tr>
      <w:tr w:rsidR="00A53D25" w14:paraId="10F5538E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CCD2327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A6615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B2872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B57C9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3809A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971D5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0C2B4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56A7AC8" w14:textId="77777777" w:rsidR="00A53D25" w:rsidRDefault="00A53D25" w:rsidP="00E80FA9">
            <w:pPr>
              <w:jc w:val="center"/>
            </w:pPr>
          </w:p>
        </w:tc>
      </w:tr>
      <w:tr w:rsidR="00A53D25" w14:paraId="4AC00F0B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E931CAB" w14:textId="77777777" w:rsidR="00A53D25" w:rsidRDefault="00A53D25" w:rsidP="00E80FA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F9ACB" w14:textId="77777777" w:rsidR="00A53D25" w:rsidRDefault="00A53D25" w:rsidP="00E80FA9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FERTA SELECCIONADA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2534F" w14:textId="77777777" w:rsidR="00A53D25" w:rsidRDefault="00A53D25" w:rsidP="00E80FA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2D751" w14:textId="77777777" w:rsidR="00A53D25" w:rsidRDefault="00A53D25" w:rsidP="00E80FA9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AFB31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36C8D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850B1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F1C4642" w14:textId="77777777" w:rsidR="00A53D25" w:rsidRDefault="00A53D25" w:rsidP="00E80FA9">
            <w:pPr>
              <w:jc w:val="center"/>
            </w:pPr>
          </w:p>
        </w:tc>
      </w:tr>
      <w:tr w:rsidR="00A53D25" w14:paraId="719EE801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50DF442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06AF5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410D1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2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02361DA3" w14:textId="77777777" w:rsidR="00A53D25" w:rsidRDefault="00A53D25" w:rsidP="00E80FA9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3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711BA56B" w14:textId="77777777" w:rsidR="00A53D25" w:rsidRDefault="00A53D25" w:rsidP="00E80FA9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5E459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5F916" w14:textId="77777777" w:rsidR="00A53D25" w:rsidRDefault="00A53D25" w:rsidP="00E80FA9">
            <w:r>
              <w:t>VALORACIÓN: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170CD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0471179B" w14:textId="77777777" w:rsidR="00A53D25" w:rsidRDefault="00A53D25" w:rsidP="00E80FA9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1A35274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A53D25" w14:paraId="319640B5" w14:textId="77777777" w:rsidTr="00A53D2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8377395" w14:textId="77777777" w:rsidR="00A53D25" w:rsidRDefault="00A53D25" w:rsidP="00E80F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A253A" w14:textId="77777777" w:rsidR="00A53D25" w:rsidRDefault="00A53D25" w:rsidP="00E80FA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2CC8E" w14:textId="77777777" w:rsidR="00A53D25" w:rsidRDefault="00A53D25" w:rsidP="00E80FA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E3D0E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907EB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1A74D" w14:textId="77777777" w:rsidR="00A53D25" w:rsidRDefault="00A53D25" w:rsidP="00E80FA9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C0238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9E28F6" w14:textId="77777777" w:rsidR="00A53D25" w:rsidRDefault="00A53D25" w:rsidP="00E80FA9">
            <w:pPr>
              <w:jc w:val="center"/>
            </w:pPr>
          </w:p>
        </w:tc>
      </w:tr>
      <w:tr w:rsidR="00A53D25" w14:paraId="1B17D863" w14:textId="77777777" w:rsidTr="00A53D2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C3D2356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1944E" w14:textId="77777777" w:rsidR="00A53D25" w:rsidRDefault="00A53D25" w:rsidP="00E80FA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323C5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FEF39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91497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7A5E0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35731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FE4E451" w14:textId="77777777" w:rsidR="00A53D25" w:rsidRDefault="00A53D25" w:rsidP="00E80FA9">
            <w:pPr>
              <w:jc w:val="center"/>
            </w:pPr>
          </w:p>
        </w:tc>
      </w:tr>
      <w:tr w:rsidR="00A53D25" w14:paraId="73C9143E" w14:textId="77777777" w:rsidTr="00A53D2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CD50316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45AE1" w14:textId="77777777" w:rsidR="00A53D25" w:rsidRDefault="00A53D25" w:rsidP="00E80F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F3531" w14:textId="77777777" w:rsidR="00A53D25" w:rsidRDefault="00A53D25" w:rsidP="00E80F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86F44" w14:textId="77777777" w:rsidR="00A53D25" w:rsidRDefault="00A53D25" w:rsidP="00E80FA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17512" w14:textId="77777777" w:rsidR="00A53D25" w:rsidRDefault="00A53D25" w:rsidP="00E80FA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506A3" w14:textId="77777777" w:rsidR="00A53D25" w:rsidRDefault="00A53D25" w:rsidP="00E80FA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C5F8D" w14:textId="77777777" w:rsidR="00A53D25" w:rsidRDefault="00A53D25" w:rsidP="00E80FA9">
            <w:pPr>
              <w:jc w:val="center"/>
            </w:pPr>
            <w:r>
              <w:t xml:space="preserve"> 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5FA70E1" w14:textId="77777777" w:rsidR="00A53D25" w:rsidRDefault="00A53D25" w:rsidP="00E80FA9">
            <w:pPr>
              <w:jc w:val="center"/>
            </w:pPr>
          </w:p>
        </w:tc>
      </w:tr>
    </w:tbl>
    <w:p w14:paraId="041A8AAF" w14:textId="77777777" w:rsidR="00A53D25" w:rsidRDefault="00A53D25" w:rsidP="00A53D25">
      <w:pPr>
        <w:rPr>
          <w:sz w:val="10"/>
          <w:szCs w:val="16"/>
        </w:rPr>
      </w:pPr>
    </w:p>
    <w:p w14:paraId="09470E4E" w14:textId="77777777" w:rsidR="00A53D25" w:rsidRDefault="00A53D25" w:rsidP="00A53D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DE9D9"/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que abajo firma declara que son ciertos los datos señalados y se compromete a adjuntar todos los justificantes necesarios para su comprobación.</w:t>
      </w:r>
    </w:p>
    <w:p w14:paraId="05FC78B1" w14:textId="77777777" w:rsidR="00A53D25" w:rsidRDefault="00A53D25" w:rsidP="00A53D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DE9D9"/>
        <w:rPr>
          <w:rFonts w:ascii="Arial" w:hAnsi="Arial" w:cs="Arial"/>
          <w:b/>
          <w:sz w:val="18"/>
          <w:szCs w:val="20"/>
        </w:rPr>
      </w:pPr>
    </w:p>
    <w:p w14:paraId="41AED42D" w14:textId="77777777" w:rsidR="00A53D25" w:rsidRDefault="00A53D25" w:rsidP="00A53D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DE9D9"/>
        <w:rPr>
          <w:rFonts w:ascii="Arial" w:hAnsi="Arial" w:cs="Arial"/>
          <w:b/>
          <w:sz w:val="18"/>
          <w:szCs w:val="20"/>
        </w:rPr>
      </w:pPr>
    </w:p>
    <w:p w14:paraId="6B0E8CD3" w14:textId="77777777" w:rsidR="00A53D25" w:rsidRDefault="00A53D25" w:rsidP="00A53D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DE9D9"/>
      </w:pPr>
      <w:r>
        <w:rPr>
          <w:rFonts w:ascii="Arial" w:hAnsi="Arial" w:cs="Arial"/>
          <w:b/>
          <w:sz w:val="20"/>
          <w:szCs w:val="20"/>
        </w:rPr>
        <w:t xml:space="preserve">Fdo.: _______________________________ En______________, a ____de_______________ </w:t>
      </w:r>
      <w:proofErr w:type="spellStart"/>
      <w:r>
        <w:rPr>
          <w:rFonts w:ascii="Arial" w:hAnsi="Arial" w:cs="Arial"/>
          <w:b/>
          <w:sz w:val="20"/>
          <w:szCs w:val="20"/>
        </w:rPr>
        <w:t>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2_____ </w:t>
      </w:r>
    </w:p>
    <w:p w14:paraId="283D699F" w14:textId="77777777" w:rsidR="00A53D25" w:rsidRDefault="00A53D25" w:rsidP="00A53D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DE9D9"/>
        <w:spacing w:after="240"/>
        <w:rPr>
          <w:rFonts w:ascii="Arial" w:hAnsi="Arial" w:cs="Arial"/>
          <w:b/>
          <w:sz w:val="12"/>
          <w:szCs w:val="20"/>
        </w:rPr>
      </w:pPr>
    </w:p>
    <w:tbl>
      <w:tblPr>
        <w:tblW w:w="154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7"/>
      </w:tblGrid>
      <w:tr w:rsidR="00A53D25" w14:paraId="192E9704" w14:textId="77777777" w:rsidTr="00E80FA9">
        <w:tblPrEx>
          <w:tblCellMar>
            <w:top w:w="0" w:type="dxa"/>
            <w:bottom w:w="0" w:type="dxa"/>
          </w:tblCellMar>
        </w:tblPrEx>
        <w:tc>
          <w:tcPr>
            <w:tcW w:w="1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D30D" w14:textId="77777777" w:rsidR="00A53D25" w:rsidRDefault="00A53D25" w:rsidP="00E80FA9">
            <w:pPr>
              <w:tabs>
                <w:tab w:val="left" w:pos="623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REVISADO por el técnico:</w:t>
            </w:r>
          </w:p>
          <w:p w14:paraId="2EF26ED8" w14:textId="77777777" w:rsidR="00A53D25" w:rsidRDefault="00A53D25" w:rsidP="00E80FA9">
            <w:pPr>
              <w:tabs>
                <w:tab w:val="left" w:pos="6237"/>
              </w:tabs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25931522" w14:textId="77777777" w:rsidR="00A53D25" w:rsidRDefault="00A53D25" w:rsidP="00E80FA9">
            <w:pPr>
              <w:tabs>
                <w:tab w:val="left" w:pos="6237"/>
              </w:tabs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169E89D4" w14:textId="77777777" w:rsidR="00A53D25" w:rsidRDefault="00A53D25" w:rsidP="00E80FA9">
            <w:pPr>
              <w:tabs>
                <w:tab w:val="left" w:pos="623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Fdo.: _______________________________ En______________, a ____de_______________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2_____</w:t>
            </w:r>
          </w:p>
          <w:p w14:paraId="5B1A40A3" w14:textId="77777777" w:rsidR="00A53D25" w:rsidRDefault="00A53D25" w:rsidP="00E80FA9">
            <w:pPr>
              <w:tabs>
                <w:tab w:val="left" w:pos="6237"/>
              </w:tabs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14:paraId="6702EC5B" w14:textId="77777777" w:rsidR="00A6552F" w:rsidRDefault="00A6552F"/>
    <w:sectPr w:rsidR="00A6552F" w:rsidSect="00A53D25">
      <w:pgSz w:w="16838" w:h="11906" w:orient="landscape"/>
      <w:pgMar w:top="426" w:right="1417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B798" w14:textId="77777777" w:rsidR="008B1BE5" w:rsidRDefault="008B1BE5" w:rsidP="00A53D25">
      <w:r>
        <w:separator/>
      </w:r>
    </w:p>
  </w:endnote>
  <w:endnote w:type="continuationSeparator" w:id="0">
    <w:p w14:paraId="54799877" w14:textId="77777777" w:rsidR="008B1BE5" w:rsidRDefault="008B1BE5" w:rsidP="00A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81EC" w14:textId="77777777" w:rsidR="008B1BE5" w:rsidRDefault="008B1BE5" w:rsidP="00A53D25">
      <w:r>
        <w:separator/>
      </w:r>
    </w:p>
  </w:footnote>
  <w:footnote w:type="continuationSeparator" w:id="0">
    <w:p w14:paraId="511A4BCD" w14:textId="77777777" w:rsidR="008B1BE5" w:rsidRDefault="008B1BE5" w:rsidP="00A53D25">
      <w:r>
        <w:continuationSeparator/>
      </w:r>
    </w:p>
  </w:footnote>
  <w:footnote w:id="1">
    <w:p w14:paraId="2B643A37" w14:textId="77777777" w:rsidR="00A53D25" w:rsidRDefault="00A53D25" w:rsidP="00A53D25">
      <w:pPr>
        <w:pStyle w:val="Textonotapie"/>
      </w:pPr>
      <w:r w:rsidRPr="00990403">
        <w:rPr>
          <w:rStyle w:val="Refdenotaalpie"/>
        </w:rPr>
        <w:footnoteRef/>
      </w:r>
      <w:r>
        <w:rPr>
          <w:sz w:val="18"/>
          <w:szCs w:val="18"/>
        </w:rPr>
        <w:t xml:space="preserve"> El importe se consignará con IVA incluido en caso de que el IVA sea elegible. En caso contrario, anotar el importe sin 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45748"/>
    <w:multiLevelType w:val="multilevel"/>
    <w:tmpl w:val="3F063900"/>
    <w:styleLink w:val="WWOutlineListStyle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trike w:val="0"/>
        <w:dstrike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25"/>
    <w:rsid w:val="002B1FD3"/>
    <w:rsid w:val="008B1BE5"/>
    <w:rsid w:val="00A53D25"/>
    <w:rsid w:val="00A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59A"/>
  <w15:chartTrackingRefBased/>
  <w15:docId w15:val="{39BDB2C3-9729-4FB4-88D0-629B2893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3D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A53D25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rsid w:val="00A53D25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rsid w:val="00A53D25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Calibri" w:hAnsi="Calibri" w:cs="Arial"/>
      <w:b/>
      <w:bCs/>
      <w:color w:val="4F81BD"/>
      <w:szCs w:val="26"/>
    </w:rPr>
  </w:style>
  <w:style w:type="paragraph" w:styleId="Ttulo4">
    <w:name w:val="heading 4"/>
    <w:basedOn w:val="Normal"/>
    <w:next w:val="Normal"/>
    <w:link w:val="Ttulo4Car"/>
    <w:rsid w:val="00A53D25"/>
    <w:pPr>
      <w:keepNext/>
      <w:numPr>
        <w:ilvl w:val="3"/>
        <w:numId w:val="1"/>
      </w:numPr>
      <w:spacing w:before="240" w:after="240"/>
      <w:jc w:val="both"/>
      <w:outlineLvl w:val="3"/>
    </w:pPr>
    <w:rPr>
      <w:rFonts w:ascii="Calibri" w:hAnsi="Calibri"/>
      <w:b/>
      <w:szCs w:val="20"/>
      <w:lang w:val="es"/>
    </w:rPr>
  </w:style>
  <w:style w:type="paragraph" w:styleId="Ttulo5">
    <w:name w:val="heading 5"/>
    <w:basedOn w:val="Normal"/>
    <w:next w:val="Normal"/>
    <w:link w:val="Ttulo5Car"/>
    <w:rsid w:val="00A53D25"/>
    <w:pPr>
      <w:numPr>
        <w:ilvl w:val="4"/>
        <w:numId w:val="1"/>
      </w:numPr>
      <w:spacing w:before="240" w:after="240"/>
      <w:jc w:val="both"/>
      <w:outlineLvl w:val="4"/>
    </w:pPr>
    <w:rPr>
      <w:rFonts w:ascii="Calibri" w:hAnsi="Calibri"/>
      <w:bCs/>
      <w:i/>
      <w:iCs/>
      <w:szCs w:val="26"/>
      <w:u w:val="single"/>
    </w:rPr>
  </w:style>
  <w:style w:type="paragraph" w:styleId="Ttulo6">
    <w:name w:val="heading 6"/>
    <w:basedOn w:val="Normal"/>
    <w:next w:val="Normal"/>
    <w:link w:val="Ttulo6Car"/>
    <w:rsid w:val="00A53D2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rsid w:val="00A53D2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rsid w:val="00A53D2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A53D2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3D25"/>
    <w:rPr>
      <w:rFonts w:ascii="Cambria" w:eastAsia="Times New Roman" w:hAnsi="Cambria" w:cs="Arial"/>
      <w:b/>
      <w:bCs/>
      <w:color w:val="4F81BD"/>
      <w:kern w:val="3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A53D25"/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A53D25"/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A53D25"/>
    <w:rPr>
      <w:rFonts w:ascii="Calibri" w:eastAsia="Times New Roman" w:hAnsi="Calibri" w:cs="Times New Roman"/>
      <w:b/>
      <w:sz w:val="24"/>
      <w:szCs w:val="20"/>
      <w:lang w:val="es" w:eastAsia="es-ES"/>
    </w:rPr>
  </w:style>
  <w:style w:type="character" w:customStyle="1" w:styleId="Ttulo5Car">
    <w:name w:val="Título 5 Car"/>
    <w:basedOn w:val="Fuentedeprrafopredeter"/>
    <w:link w:val="Ttulo5"/>
    <w:rsid w:val="00A53D25"/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A53D25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A53D25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A53D25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A53D25"/>
    <w:rPr>
      <w:rFonts w:ascii="Cambria" w:eastAsia="Times New Roman" w:hAnsi="Cambria" w:cs="Times New Roman"/>
      <w:lang w:eastAsia="es-ES"/>
    </w:rPr>
  </w:style>
  <w:style w:type="numbering" w:customStyle="1" w:styleId="WWOutlineListStyle">
    <w:name w:val="WW_OutlineListStyle"/>
    <w:basedOn w:val="Sinlista"/>
    <w:rsid w:val="00A53D25"/>
    <w:pPr>
      <w:numPr>
        <w:numId w:val="1"/>
      </w:numPr>
    </w:pPr>
  </w:style>
  <w:style w:type="character" w:styleId="Hipervnculo">
    <w:name w:val="Hyperlink"/>
    <w:rsid w:val="00A53D25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A53D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53D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A53D2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nfocif.es" TargetMode="External"/><Relationship Id="rId18" Type="http://schemas.openxmlformats.org/officeDocument/2006/relationships/hyperlink" Target="http://www.einforma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cif.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informa.com" TargetMode="External"/><Relationship Id="rId17" Type="http://schemas.openxmlformats.org/officeDocument/2006/relationships/hyperlink" Target="http://www.Infocif.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informa.com" TargetMode="External"/><Relationship Id="rId20" Type="http://schemas.openxmlformats.org/officeDocument/2006/relationships/hyperlink" Target="http://www.einform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nfocif.es" TargetMode="External"/><Relationship Id="rId23" Type="http://schemas.openxmlformats.org/officeDocument/2006/relationships/hyperlink" Target="http://www.Infocif.e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nfocif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einforma.com" TargetMode="External"/><Relationship Id="rId22" Type="http://schemas.openxmlformats.org/officeDocument/2006/relationships/hyperlink" Target="http://www.einform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Martinez Honrado</dc:creator>
  <cp:keywords/>
  <dc:description/>
  <cp:lastModifiedBy>Manuel Martinez Honrado</cp:lastModifiedBy>
  <cp:revision>1</cp:revision>
  <dcterms:created xsi:type="dcterms:W3CDTF">2020-04-20T07:07:00Z</dcterms:created>
  <dcterms:modified xsi:type="dcterms:W3CDTF">2020-04-20T07:11:00Z</dcterms:modified>
</cp:coreProperties>
</file>